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188A3" w14:textId="77777777" w:rsidR="00FE7D6E" w:rsidRPr="00570B07" w:rsidRDefault="00FE7D6E" w:rsidP="00B2268F">
      <w:pPr>
        <w:tabs>
          <w:tab w:val="left" w:pos="6047"/>
        </w:tabs>
        <w:spacing w:after="120" w:line="240" w:lineRule="auto"/>
        <w:jc w:val="center"/>
        <w:outlineLvl w:val="1"/>
        <w:rPr>
          <w:rFonts w:ascii="Gill Sans MT" w:eastAsia="Times New Roman" w:hAnsi="Gill Sans MT" w:cs="Times New Roman"/>
          <w:b/>
          <w:sz w:val="24"/>
          <w:szCs w:val="24"/>
        </w:rPr>
      </w:pPr>
    </w:p>
    <w:p w14:paraId="6B33CB86"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p>
    <w:p w14:paraId="3D13CCB0"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r w:rsidRPr="00CC5842">
        <w:rPr>
          <w:noProof/>
        </w:rPr>
        <w:drawing>
          <wp:inline distT="0" distB="0" distL="0" distR="0" wp14:anchorId="5E28AB86" wp14:editId="59492D36">
            <wp:extent cx="5760720" cy="1219835"/>
            <wp:effectExtent l="0" t="0" r="0" b="0"/>
            <wp:docPr id="3"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p w14:paraId="3BA06344"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p>
    <w:p w14:paraId="130CEDB0"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p>
    <w:p w14:paraId="72074570"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r w:rsidRPr="007B6194">
        <w:rPr>
          <w:rFonts w:ascii="Gill Sans MT" w:hAnsi="Gill Sans MT" w:cs="Times New Roman"/>
          <w:sz w:val="52"/>
          <w:szCs w:val="28"/>
        </w:rPr>
        <w:t>SAŽETAK POZIVA na dostavu projektnih prijedloga u otvoren</w:t>
      </w:r>
      <w:r>
        <w:rPr>
          <w:rFonts w:ascii="Gill Sans MT" w:hAnsi="Gill Sans MT" w:cs="Times New Roman"/>
          <w:sz w:val="52"/>
          <w:szCs w:val="28"/>
        </w:rPr>
        <w:t>om</w:t>
      </w:r>
      <w:r w:rsidRPr="007B6194">
        <w:rPr>
          <w:rFonts w:ascii="Gill Sans MT" w:hAnsi="Gill Sans MT" w:cs="Times New Roman"/>
          <w:sz w:val="52"/>
          <w:szCs w:val="28"/>
        </w:rPr>
        <w:t xml:space="preserve"> postupk</w:t>
      </w:r>
      <w:r>
        <w:rPr>
          <w:rFonts w:ascii="Gill Sans MT" w:hAnsi="Gill Sans MT" w:cs="Times New Roman"/>
          <w:sz w:val="52"/>
          <w:szCs w:val="28"/>
        </w:rPr>
        <w:t>u</w:t>
      </w:r>
      <w:r w:rsidRPr="007B6194">
        <w:rPr>
          <w:rFonts w:ascii="Gill Sans MT" w:hAnsi="Gill Sans MT" w:cs="Times New Roman"/>
          <w:sz w:val="52"/>
          <w:szCs w:val="28"/>
        </w:rPr>
        <w:t xml:space="preserve"> u modalitetu trajnog poziva</w:t>
      </w:r>
    </w:p>
    <w:p w14:paraId="1BFFC4FD"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p>
    <w:p w14:paraId="3E34D595" w14:textId="77777777" w:rsidR="003E2854" w:rsidRDefault="00BB3D2D" w:rsidP="003E2854">
      <w:pPr>
        <w:jc w:val="center"/>
        <w:rPr>
          <w:rFonts w:ascii="Gill Sans MT" w:hAnsi="Gill Sans MT" w:cs="Times New Roman"/>
          <w:b/>
          <w:color w:val="B0CB1F"/>
          <w:sz w:val="28"/>
          <w:szCs w:val="28"/>
        </w:rPr>
      </w:pPr>
      <w:r w:rsidRPr="00BB3D2D">
        <w:rPr>
          <w:rFonts w:ascii="Gill Sans MT" w:hAnsi="Gill Sans MT" w:cs="Times New Roman"/>
          <w:sz w:val="52"/>
          <w:szCs w:val="28"/>
        </w:rPr>
        <w:t>Sanacija i zatvaranje odlagališta neopasnog otpada</w:t>
      </w:r>
    </w:p>
    <w:p w14:paraId="0BF28D66" w14:textId="20A3CC7A" w:rsidR="003E2854" w:rsidRPr="00827668" w:rsidRDefault="003E2854" w:rsidP="003E2854">
      <w:pPr>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827668">
        <w:rPr>
          <w:rFonts w:ascii="Gill Sans MT" w:hAnsi="Gill Sans MT" w:cs="Times New Roman"/>
          <w:b/>
          <w:color w:val="B0CB1F"/>
          <w:sz w:val="28"/>
          <w:szCs w:val="28"/>
        </w:rPr>
        <w:t xml:space="preserve">eferentni broj: </w:t>
      </w:r>
      <w:r w:rsidRPr="00284EB8">
        <w:rPr>
          <w:rFonts w:ascii="Gill Sans MT" w:hAnsi="Gill Sans MT" w:cs="Times New Roman"/>
          <w:b/>
          <w:color w:val="B0CB1F"/>
          <w:sz w:val="28"/>
          <w:szCs w:val="28"/>
        </w:rPr>
        <w:t>KK</w:t>
      </w:r>
      <w:r w:rsidR="001445BD" w:rsidRPr="001445BD">
        <w:rPr>
          <w:rFonts w:ascii="Gill Sans MT" w:hAnsi="Gill Sans MT" w:cs="Times New Roman"/>
          <w:b/>
          <w:color w:val="B0CB1F"/>
          <w:sz w:val="28"/>
          <w:szCs w:val="28"/>
        </w:rPr>
        <w:t>.06.3.1.04</w:t>
      </w:r>
    </w:p>
    <w:p w14:paraId="7327347B" w14:textId="77777777" w:rsidR="003521EE" w:rsidRDefault="003521EE"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421535E4"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42C13230"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08AF246C"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4214F390"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38D0BB39"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3AAB405D"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56D114A3" w14:textId="77777777" w:rsidR="007B6194" w:rsidRDefault="001B7041"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r>
        <w:rPr>
          <w:rFonts w:ascii="Times New Roman" w:hAnsi="Times New Roman" w:cs="Times New Roman"/>
          <w:noProof/>
        </w:rPr>
        <w:lastRenderedPageBreak/>
        <w:drawing>
          <wp:anchor distT="0" distB="0" distL="114300" distR="114300" simplePos="0" relativeHeight="251659264" behindDoc="1" locked="0" layoutInCell="1" allowOverlap="1" wp14:anchorId="67586248" wp14:editId="44BF530D">
            <wp:simplePos x="0" y="0"/>
            <wp:positionH relativeFrom="column">
              <wp:posOffset>1028065</wp:posOffset>
            </wp:positionH>
            <wp:positionV relativeFrom="paragraph">
              <wp:posOffset>175260</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2E119DCA"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74DF096C"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2B797989"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6E3835A3"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7D6EA93E"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195FB99E" w14:textId="77777777" w:rsidR="00D52FE9" w:rsidRPr="00570B07"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Cilj</w:t>
      </w:r>
      <w:r w:rsidR="000014C2" w:rsidRPr="00570B07">
        <w:rPr>
          <w:rStyle w:val="hps"/>
          <w:rFonts w:ascii="Gill Sans MT" w:hAnsi="Gill Sans MT" w:cs="Times New Roman"/>
          <w:b/>
          <w:sz w:val="24"/>
          <w:szCs w:val="24"/>
        </w:rPr>
        <w:t xml:space="preserve"> </w:t>
      </w:r>
      <w:r w:rsidRPr="00570B07">
        <w:rPr>
          <w:rStyle w:val="hps"/>
          <w:rFonts w:ascii="Gill Sans MT" w:hAnsi="Gill Sans MT" w:cs="Times New Roman"/>
          <w:b/>
          <w:sz w:val="24"/>
          <w:szCs w:val="24"/>
        </w:rPr>
        <w:t>poziva</w:t>
      </w:r>
    </w:p>
    <w:p w14:paraId="0860B340" w14:textId="7FD42EC4" w:rsidR="008214AE" w:rsidRDefault="006A0499" w:rsidP="00B2268F">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570B07">
        <w:rPr>
          <w:rStyle w:val="hps"/>
          <w:rFonts w:ascii="Gill Sans MT" w:eastAsia="Times New Roman" w:hAnsi="Gill Sans MT" w:cs="Times New Roman"/>
          <w:bCs/>
          <w:sz w:val="24"/>
          <w:szCs w:val="24"/>
          <w:lang w:eastAsia="ar-SA"/>
        </w:rPr>
        <w:t xml:space="preserve">Cilj ovog Poziva na dostavu projektnih prijedloga (Poziv) je pružanje potpore jedinicama lokalne samouprave u obliku dodjele bespovratnih sredstava koja će se koristiti za provedbu aktivnosti </w:t>
      </w:r>
      <w:r w:rsidR="0038556E" w:rsidRPr="00944BD1">
        <w:rPr>
          <w:rStyle w:val="hps"/>
          <w:rFonts w:ascii="Gill Sans MT" w:eastAsia="Times New Roman" w:hAnsi="Gill Sans MT" w:cs="Times New Roman"/>
          <w:bCs/>
          <w:sz w:val="24"/>
          <w:szCs w:val="24"/>
          <w:lang w:eastAsia="ar-SA"/>
        </w:rPr>
        <w:t xml:space="preserve">sanacije </w:t>
      </w:r>
      <w:r w:rsidR="004D1AAF" w:rsidRPr="00944BD1">
        <w:rPr>
          <w:rStyle w:val="hps"/>
          <w:rFonts w:ascii="Gill Sans MT" w:eastAsia="Times New Roman" w:hAnsi="Gill Sans MT" w:cs="Times New Roman"/>
          <w:bCs/>
          <w:sz w:val="24"/>
          <w:szCs w:val="24"/>
          <w:lang w:eastAsia="ar-SA"/>
        </w:rPr>
        <w:t>i zatvaranja</w:t>
      </w:r>
      <w:r w:rsidR="007C4A8A" w:rsidRPr="00A67A31">
        <w:rPr>
          <w:rStyle w:val="hps"/>
          <w:rFonts w:ascii="Gill Sans MT" w:eastAsia="Times New Roman" w:hAnsi="Gill Sans MT" w:cs="Times New Roman"/>
          <w:bCs/>
          <w:sz w:val="24"/>
          <w:szCs w:val="24"/>
          <w:lang w:eastAsia="ar-SA"/>
        </w:rPr>
        <w:t xml:space="preserve"> neusklađenih</w:t>
      </w:r>
      <w:r w:rsidR="004D1AAF" w:rsidRPr="00944BD1">
        <w:rPr>
          <w:rStyle w:val="hps"/>
          <w:rFonts w:ascii="Gill Sans MT" w:eastAsia="Times New Roman" w:hAnsi="Gill Sans MT" w:cs="Times New Roman"/>
          <w:bCs/>
          <w:sz w:val="24"/>
          <w:szCs w:val="24"/>
          <w:lang w:eastAsia="ar-SA"/>
        </w:rPr>
        <w:t xml:space="preserve"> </w:t>
      </w:r>
      <w:r w:rsidR="0038556E" w:rsidRPr="00944BD1">
        <w:rPr>
          <w:rStyle w:val="hps"/>
          <w:rFonts w:ascii="Gill Sans MT" w:eastAsia="Times New Roman" w:hAnsi="Gill Sans MT" w:cs="Times New Roman"/>
          <w:bCs/>
          <w:sz w:val="24"/>
          <w:szCs w:val="24"/>
          <w:lang w:eastAsia="ar-SA"/>
        </w:rPr>
        <w:t>odlagališta</w:t>
      </w:r>
      <w:r w:rsidR="0038556E" w:rsidRPr="0038556E">
        <w:rPr>
          <w:rStyle w:val="hps"/>
          <w:rFonts w:ascii="Gill Sans MT" w:eastAsia="Times New Roman" w:hAnsi="Gill Sans MT" w:cs="Times New Roman"/>
          <w:bCs/>
          <w:sz w:val="24"/>
          <w:szCs w:val="24"/>
          <w:lang w:eastAsia="ar-SA"/>
        </w:rPr>
        <w:t xml:space="preserve"> neopasnog otpada</w:t>
      </w:r>
      <w:r w:rsidR="009E3AFF">
        <w:rPr>
          <w:rStyle w:val="hps"/>
          <w:rFonts w:ascii="Gill Sans MT" w:eastAsia="Times New Roman" w:hAnsi="Gill Sans MT" w:cs="Times New Roman"/>
          <w:bCs/>
          <w:sz w:val="24"/>
          <w:szCs w:val="24"/>
          <w:lang w:eastAsia="ar-SA"/>
        </w:rPr>
        <w:t xml:space="preserve"> </w:t>
      </w:r>
      <w:r w:rsidR="0038556E" w:rsidRPr="0038556E">
        <w:rPr>
          <w:rStyle w:val="hps"/>
          <w:rFonts w:ascii="Gill Sans MT" w:eastAsia="Times New Roman" w:hAnsi="Gill Sans MT" w:cs="Times New Roman"/>
          <w:bCs/>
          <w:sz w:val="24"/>
          <w:szCs w:val="24"/>
          <w:lang w:eastAsia="ar-SA"/>
        </w:rPr>
        <w:t>i sprječavanje daljnjih negativnih utjecaja na okoliš i ljudsko zdravlje.</w:t>
      </w:r>
      <w:r w:rsidRPr="00570B07">
        <w:rPr>
          <w:rStyle w:val="hps"/>
          <w:rFonts w:ascii="Gill Sans MT" w:eastAsia="Times New Roman" w:hAnsi="Gill Sans MT" w:cs="Times New Roman"/>
          <w:bCs/>
          <w:sz w:val="24"/>
          <w:szCs w:val="24"/>
          <w:lang w:eastAsia="ar-SA"/>
        </w:rPr>
        <w:t xml:space="preserve"> </w:t>
      </w:r>
      <w:r w:rsidR="008214AE" w:rsidRPr="008214AE">
        <w:rPr>
          <w:rStyle w:val="hps"/>
          <w:rFonts w:ascii="Gill Sans MT" w:eastAsia="Times New Roman" w:hAnsi="Gill Sans MT" w:cs="Times New Roman"/>
          <w:bCs/>
          <w:sz w:val="24"/>
          <w:szCs w:val="24"/>
          <w:lang w:eastAsia="ar-SA"/>
        </w:rPr>
        <w:t>Saniranje lokacija onečišćenih otpadom je jedan od ciljeva gospodarenje otpadom koje je potrebno postići do 2022. i određen</w:t>
      </w:r>
      <w:r w:rsidR="00BE40C4">
        <w:rPr>
          <w:rStyle w:val="hps"/>
          <w:rFonts w:ascii="Gill Sans MT" w:eastAsia="Times New Roman" w:hAnsi="Gill Sans MT" w:cs="Times New Roman"/>
          <w:bCs/>
          <w:sz w:val="24"/>
          <w:szCs w:val="24"/>
          <w:lang w:eastAsia="ar-SA"/>
        </w:rPr>
        <w:t>o</w:t>
      </w:r>
      <w:r w:rsidR="008214AE" w:rsidRPr="008214AE">
        <w:rPr>
          <w:rStyle w:val="hps"/>
          <w:rFonts w:ascii="Gill Sans MT" w:eastAsia="Times New Roman" w:hAnsi="Gill Sans MT" w:cs="Times New Roman"/>
          <w:bCs/>
          <w:sz w:val="24"/>
          <w:szCs w:val="24"/>
          <w:lang w:eastAsia="ar-SA"/>
        </w:rPr>
        <w:t xml:space="preserve"> je Planom gospodarenja otpadom Republike Hrvatske za razdoblje 2017.-2022. godine (NN 03/17). </w:t>
      </w:r>
    </w:p>
    <w:p w14:paraId="00C9515B" w14:textId="77777777" w:rsidR="0006089F" w:rsidRPr="00570B07" w:rsidRDefault="0006089F" w:rsidP="00B2268F">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14:paraId="4642BEE4" w14:textId="77777777" w:rsidR="00D52FE9" w:rsidRPr="00570B07"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Ukupna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raspoloživa sredstva</w:t>
      </w:r>
    </w:p>
    <w:p w14:paraId="09A1F877" w14:textId="6C5D06F6" w:rsidR="006A0499" w:rsidRPr="00570B07" w:rsidRDefault="006A0499"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 xml:space="preserve">Ukupna raspoloživa sredstva iz Kohezijskog fonda </w:t>
      </w:r>
      <w:r w:rsidR="009A2ECC" w:rsidRPr="00570B07">
        <w:rPr>
          <w:rFonts w:ascii="Gill Sans MT" w:eastAsia="Times New Roman" w:hAnsi="Gill Sans MT" w:cs="Times New Roman"/>
          <w:bCs/>
          <w:sz w:val="24"/>
          <w:szCs w:val="24"/>
          <w:lang w:eastAsia="ar-SA"/>
        </w:rPr>
        <w:t xml:space="preserve">(KF) </w:t>
      </w:r>
      <w:r w:rsidRPr="00570B07">
        <w:rPr>
          <w:rFonts w:ascii="Gill Sans MT" w:eastAsia="Times New Roman" w:hAnsi="Gill Sans MT" w:cs="Times New Roman"/>
          <w:bCs/>
          <w:sz w:val="24"/>
          <w:szCs w:val="24"/>
          <w:lang w:eastAsia="ar-SA"/>
        </w:rPr>
        <w:t xml:space="preserve">predviđena za ovaj Poziv iznose </w:t>
      </w:r>
      <w:r w:rsidR="009C5055" w:rsidRPr="009C5055">
        <w:rPr>
          <w:rFonts w:ascii="Gill Sans MT" w:eastAsia="Times New Roman" w:hAnsi="Gill Sans MT" w:cs="Times New Roman"/>
          <w:bCs/>
          <w:sz w:val="24"/>
          <w:szCs w:val="24"/>
          <w:highlight w:val="yellow"/>
          <w:lang w:eastAsia="ar-SA"/>
        </w:rPr>
        <w:t>125</w:t>
      </w:r>
      <w:r w:rsidRPr="009C5055">
        <w:rPr>
          <w:rFonts w:ascii="Gill Sans MT" w:eastAsia="Times New Roman" w:hAnsi="Gill Sans MT" w:cs="Times New Roman"/>
          <w:bCs/>
          <w:sz w:val="24"/>
          <w:szCs w:val="24"/>
          <w:highlight w:val="yellow"/>
          <w:lang w:eastAsia="ar-SA"/>
        </w:rPr>
        <w:t>.</w:t>
      </w:r>
      <w:r w:rsidR="00230A06" w:rsidRPr="009C5055">
        <w:rPr>
          <w:rFonts w:ascii="Gill Sans MT" w:eastAsia="Times New Roman" w:hAnsi="Gill Sans MT" w:cs="Times New Roman"/>
          <w:bCs/>
          <w:sz w:val="24"/>
          <w:szCs w:val="24"/>
          <w:highlight w:val="yellow"/>
          <w:lang w:eastAsia="ar-SA"/>
        </w:rPr>
        <w:t>0</w:t>
      </w:r>
      <w:r w:rsidRPr="009C5055">
        <w:rPr>
          <w:rFonts w:ascii="Gill Sans MT" w:eastAsia="Times New Roman" w:hAnsi="Gill Sans MT" w:cs="Times New Roman"/>
          <w:bCs/>
          <w:sz w:val="24"/>
          <w:szCs w:val="24"/>
          <w:highlight w:val="yellow"/>
          <w:lang w:eastAsia="ar-SA"/>
        </w:rPr>
        <w:t>00.000,00 kuna.</w:t>
      </w:r>
    </w:p>
    <w:p w14:paraId="25C59EAF" w14:textId="77777777" w:rsidR="0006089F" w:rsidRPr="00570B07" w:rsidRDefault="0006089F"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296574EB" w14:textId="77777777" w:rsidR="00D52FE9" w:rsidRPr="00570B07" w:rsidRDefault="00BF18E3" w:rsidP="00B2268F">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Raspoloživa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sredstva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po</w:t>
      </w:r>
      <w:r w:rsidRPr="00570B07">
        <w:rPr>
          <w:rFonts w:ascii="Gill Sans MT" w:hAnsi="Gill Sans MT" w:cs="Times New Roman"/>
          <w:b/>
          <w:sz w:val="24"/>
          <w:szCs w:val="24"/>
        </w:rPr>
        <w:t xml:space="preserve"> </w:t>
      </w:r>
      <w:r w:rsidR="009345F5" w:rsidRPr="00570B07">
        <w:rPr>
          <w:rStyle w:val="hps"/>
          <w:rFonts w:ascii="Gill Sans MT" w:hAnsi="Gill Sans MT" w:cs="Times New Roman"/>
          <w:b/>
          <w:sz w:val="24"/>
          <w:szCs w:val="24"/>
        </w:rPr>
        <w:t>prijavitelju</w:t>
      </w:r>
    </w:p>
    <w:p w14:paraId="344330F1" w14:textId="37AF61A4" w:rsidR="009A2ECC" w:rsidRPr="00570B07" w:rsidRDefault="00944BD1"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Pr>
          <w:rFonts w:ascii="Gill Sans MT" w:eastAsia="Times New Roman" w:hAnsi="Gill Sans MT" w:cs="Times New Roman"/>
          <w:bCs/>
          <w:sz w:val="24"/>
          <w:szCs w:val="24"/>
          <w:lang w:eastAsia="ar-SA"/>
        </w:rPr>
        <w:t>N</w:t>
      </w:r>
      <w:r w:rsidR="009A2ECC" w:rsidRPr="00570B07">
        <w:rPr>
          <w:rFonts w:ascii="Gill Sans MT" w:eastAsia="Times New Roman" w:hAnsi="Gill Sans MT" w:cs="Times New Roman"/>
          <w:bCs/>
          <w:sz w:val="24"/>
          <w:szCs w:val="24"/>
          <w:lang w:eastAsia="ar-SA"/>
        </w:rPr>
        <w:t>ajniža odnosno najviša dopuštena ukupna vrijednost bespovratnih sredstava iz KF-a koja mo</w:t>
      </w:r>
      <w:r w:rsidR="0006089F" w:rsidRPr="00570B07">
        <w:rPr>
          <w:rFonts w:ascii="Gill Sans MT" w:eastAsia="Times New Roman" w:hAnsi="Gill Sans MT" w:cs="Times New Roman"/>
          <w:bCs/>
          <w:sz w:val="24"/>
          <w:szCs w:val="24"/>
          <w:lang w:eastAsia="ar-SA"/>
        </w:rPr>
        <w:t>gu</w:t>
      </w:r>
      <w:r w:rsidR="009A2ECC" w:rsidRPr="00570B07">
        <w:rPr>
          <w:rFonts w:ascii="Gill Sans MT" w:eastAsia="Times New Roman" w:hAnsi="Gill Sans MT" w:cs="Times New Roman"/>
          <w:bCs/>
          <w:sz w:val="24"/>
          <w:szCs w:val="24"/>
          <w:lang w:eastAsia="ar-SA"/>
        </w:rPr>
        <w:t xml:space="preserve"> biti dodijeljena za financiranje prihvatljivih izdataka pojedinačnog projektnog prijedloga u sklopu ovog Poziva kako slijedi:</w:t>
      </w:r>
    </w:p>
    <w:p w14:paraId="10B951AA" w14:textId="7DC15B60" w:rsidR="009A2ECC" w:rsidRPr="009C5055" w:rsidRDefault="009A2ECC" w:rsidP="00570B07">
      <w:pPr>
        <w:pStyle w:val="Odlomakpopisa"/>
        <w:numPr>
          <w:ilvl w:val="0"/>
          <w:numId w:val="5"/>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9C5055">
        <w:rPr>
          <w:rFonts w:ascii="Gill Sans MT" w:eastAsia="Times New Roman" w:hAnsi="Gill Sans MT" w:cs="Times New Roman"/>
          <w:bCs/>
          <w:sz w:val="24"/>
          <w:szCs w:val="24"/>
          <w:lang w:eastAsia="ar-SA"/>
        </w:rPr>
        <w:t xml:space="preserve">najniži iznos </w:t>
      </w:r>
      <w:r w:rsidR="00230A06" w:rsidRPr="009C5055">
        <w:rPr>
          <w:rFonts w:ascii="Gill Sans MT" w:eastAsia="Times New Roman" w:hAnsi="Gill Sans MT" w:cs="Times New Roman"/>
          <w:bCs/>
          <w:sz w:val="24"/>
          <w:szCs w:val="24"/>
          <w:lang w:eastAsia="ar-SA"/>
        </w:rPr>
        <w:t>1.</w:t>
      </w:r>
      <w:r w:rsidR="00BA1FD1" w:rsidRPr="009C5055">
        <w:rPr>
          <w:rFonts w:ascii="Gill Sans MT" w:eastAsia="Times New Roman" w:hAnsi="Gill Sans MT" w:cs="Times New Roman"/>
          <w:bCs/>
          <w:sz w:val="24"/>
          <w:szCs w:val="24"/>
          <w:lang w:eastAsia="ar-SA"/>
        </w:rPr>
        <w:t>000</w:t>
      </w:r>
      <w:r w:rsidRPr="009C5055">
        <w:rPr>
          <w:rFonts w:ascii="Gill Sans MT" w:eastAsia="Times New Roman" w:hAnsi="Gill Sans MT" w:cs="Times New Roman"/>
          <w:bCs/>
          <w:sz w:val="24"/>
          <w:szCs w:val="24"/>
          <w:lang w:eastAsia="ar-SA"/>
        </w:rPr>
        <w:t>.000,00 kuna</w:t>
      </w:r>
    </w:p>
    <w:p w14:paraId="307E9E81" w14:textId="33B3BB41" w:rsidR="00A05B43" w:rsidRPr="00570B07" w:rsidRDefault="009A2ECC" w:rsidP="00570B07">
      <w:pPr>
        <w:pStyle w:val="Odlomakpopisa"/>
        <w:numPr>
          <w:ilvl w:val="0"/>
          <w:numId w:val="5"/>
        </w:numPr>
        <w:spacing w:after="40"/>
        <w:contextualSpacing w:val="0"/>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 xml:space="preserve">najviši iznos </w:t>
      </w:r>
      <w:r w:rsidR="00944BD1">
        <w:rPr>
          <w:rFonts w:ascii="Gill Sans MT" w:eastAsia="Times New Roman" w:hAnsi="Gill Sans MT" w:cs="Times New Roman"/>
          <w:bCs/>
          <w:sz w:val="24"/>
          <w:szCs w:val="24"/>
          <w:lang w:eastAsia="ar-SA"/>
        </w:rPr>
        <w:t>30</w:t>
      </w:r>
      <w:r w:rsidRPr="00570B07">
        <w:rPr>
          <w:rFonts w:ascii="Gill Sans MT" w:eastAsia="Times New Roman" w:hAnsi="Gill Sans MT" w:cs="Times New Roman"/>
          <w:bCs/>
          <w:sz w:val="24"/>
          <w:szCs w:val="24"/>
          <w:lang w:eastAsia="ar-SA"/>
        </w:rPr>
        <w:t>.</w:t>
      </w:r>
      <w:r w:rsidR="00230A06">
        <w:rPr>
          <w:rFonts w:ascii="Gill Sans MT" w:eastAsia="Times New Roman" w:hAnsi="Gill Sans MT" w:cs="Times New Roman"/>
          <w:bCs/>
          <w:sz w:val="24"/>
          <w:szCs w:val="24"/>
          <w:lang w:eastAsia="ar-SA"/>
        </w:rPr>
        <w:t>0</w:t>
      </w:r>
      <w:r w:rsidRPr="00570B07">
        <w:rPr>
          <w:rFonts w:ascii="Gill Sans MT" w:eastAsia="Times New Roman" w:hAnsi="Gill Sans MT" w:cs="Times New Roman"/>
          <w:bCs/>
          <w:sz w:val="24"/>
          <w:szCs w:val="24"/>
          <w:lang w:eastAsia="ar-SA"/>
        </w:rPr>
        <w:t>00.000,00 kuna.</w:t>
      </w:r>
    </w:p>
    <w:p w14:paraId="04939A1A" w14:textId="77777777" w:rsidR="009A2ECC" w:rsidRPr="00570B07" w:rsidRDefault="009A2ECC" w:rsidP="00C81650">
      <w:pPr>
        <w:pStyle w:val="Odlomakpopisa"/>
        <w:tabs>
          <w:tab w:val="center" w:pos="4320"/>
          <w:tab w:val="right" w:pos="8640"/>
        </w:tabs>
        <w:spacing w:before="240" w:after="120" w:line="240" w:lineRule="auto"/>
        <w:jc w:val="both"/>
        <w:rPr>
          <w:rFonts w:ascii="Gill Sans MT" w:eastAsia="Times New Roman" w:hAnsi="Gill Sans MT" w:cs="Times New Roman"/>
          <w:bCs/>
          <w:sz w:val="24"/>
          <w:szCs w:val="24"/>
          <w:lang w:eastAsia="ar-SA"/>
        </w:rPr>
      </w:pPr>
    </w:p>
    <w:p w14:paraId="2D8B85C1" w14:textId="77777777" w:rsidR="00D52FE9" w:rsidRPr="00570B07" w:rsidRDefault="00440612" w:rsidP="00C81650">
      <w:pPr>
        <w:pStyle w:val="Odlomakpopisa"/>
        <w:numPr>
          <w:ilvl w:val="0"/>
          <w:numId w:val="1"/>
        </w:numPr>
        <w:tabs>
          <w:tab w:val="center" w:pos="4320"/>
          <w:tab w:val="right" w:pos="8640"/>
        </w:tabs>
        <w:spacing w:before="240"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Predviđeni intenzitet potpore</w:t>
      </w:r>
    </w:p>
    <w:p w14:paraId="5C96FA54" w14:textId="253C5F44" w:rsidR="009A2ECC" w:rsidRDefault="009A2ECC"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Iznos bespovratnih sredstava KF-a po pojedinač</w:t>
      </w:r>
      <w:r w:rsidR="00D94F5F" w:rsidRPr="00570B07">
        <w:rPr>
          <w:rFonts w:ascii="Gill Sans MT" w:eastAsia="Times New Roman" w:hAnsi="Gill Sans MT" w:cs="Times New Roman"/>
          <w:bCs/>
          <w:sz w:val="24"/>
          <w:szCs w:val="24"/>
          <w:lang w:eastAsia="ar-SA"/>
        </w:rPr>
        <w:t>n</w:t>
      </w:r>
      <w:r w:rsidRPr="00570B07">
        <w:rPr>
          <w:rFonts w:ascii="Gill Sans MT" w:eastAsia="Times New Roman" w:hAnsi="Gill Sans MT" w:cs="Times New Roman"/>
          <w:bCs/>
          <w:sz w:val="24"/>
          <w:szCs w:val="24"/>
          <w:lang w:eastAsia="ar-SA"/>
        </w:rPr>
        <w:t>om projektnom prijedlogu koji se može dodijeliti u sklopu ovog poziva iznosi maksimalno 85% od ukupnog iznosa prihvatljivih troškova projekta.</w:t>
      </w:r>
    </w:p>
    <w:p w14:paraId="3CCC65E9" w14:textId="77777777" w:rsidR="003F071A" w:rsidRPr="00A67A31" w:rsidRDefault="003F071A" w:rsidP="00A67A31">
      <w:pPr>
        <w:pStyle w:val="Odlomakpopisa"/>
        <w:tabs>
          <w:tab w:val="center" w:pos="4320"/>
          <w:tab w:val="right" w:pos="8640"/>
        </w:tabs>
        <w:spacing w:before="240" w:after="120" w:line="240" w:lineRule="auto"/>
        <w:ind w:left="426"/>
        <w:jc w:val="both"/>
        <w:rPr>
          <w:rStyle w:val="hps"/>
          <w:b/>
        </w:rPr>
      </w:pPr>
    </w:p>
    <w:p w14:paraId="11A93BB2" w14:textId="12703AD8" w:rsidR="003F071A" w:rsidRPr="00A67A31" w:rsidRDefault="003F071A" w:rsidP="00A67A31">
      <w:pPr>
        <w:pStyle w:val="Odlomakpopisa"/>
        <w:numPr>
          <w:ilvl w:val="0"/>
          <w:numId w:val="1"/>
        </w:numPr>
        <w:tabs>
          <w:tab w:val="center" w:pos="4320"/>
          <w:tab w:val="right" w:pos="8640"/>
        </w:tabs>
        <w:spacing w:before="240" w:after="120" w:line="240" w:lineRule="auto"/>
        <w:ind w:left="426" w:hanging="426"/>
        <w:jc w:val="both"/>
        <w:rPr>
          <w:rFonts w:ascii="Gill Sans MT" w:hAnsi="Gill Sans MT"/>
          <w:b/>
          <w:sz w:val="24"/>
          <w:szCs w:val="24"/>
        </w:rPr>
      </w:pPr>
      <w:r w:rsidRPr="00A67A31">
        <w:rPr>
          <w:rFonts w:ascii="Gill Sans MT" w:hAnsi="Gill Sans MT"/>
          <w:b/>
          <w:sz w:val="24"/>
          <w:szCs w:val="24"/>
        </w:rPr>
        <w:t xml:space="preserve">Razdoblje provedbe projekta </w:t>
      </w:r>
    </w:p>
    <w:p w14:paraId="2463CF11" w14:textId="77777777" w:rsidR="003F071A" w:rsidRPr="000201A0" w:rsidRDefault="003F071A" w:rsidP="003F071A">
      <w:pPr>
        <w:spacing w:after="0"/>
        <w:jc w:val="both"/>
        <w:rPr>
          <w:rFonts w:ascii="Gill Sans MT" w:hAnsi="Gill Sans MT"/>
          <w:b/>
        </w:rPr>
      </w:pPr>
    </w:p>
    <w:p w14:paraId="240B89E2" w14:textId="124670AF" w:rsidR="003F071A" w:rsidRPr="00A67A31" w:rsidRDefault="003F071A" w:rsidP="00A67A31">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A67A31">
        <w:rPr>
          <w:rFonts w:ascii="Gill Sans MT" w:eastAsia="Times New Roman" w:hAnsi="Gill Sans MT" w:cs="Times New Roman"/>
          <w:bCs/>
          <w:sz w:val="24"/>
          <w:szCs w:val="24"/>
          <w:lang w:eastAsia="ar-SA"/>
        </w:rPr>
        <w:t>Razdoblje provedbe projekta traje od početka obavljanja aktivnosti projekta, a najranije počevši od dana donošenja Odluke o financiranju do završetka obavljanja predmetnih aktivnosti, a najkasnije do 31. prosinca 2020. godine.</w:t>
      </w:r>
    </w:p>
    <w:p w14:paraId="086E7C75" w14:textId="77777777" w:rsidR="003F071A" w:rsidRPr="00570B07" w:rsidRDefault="003F071A"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270E51B7" w14:textId="77777777" w:rsidR="007A31E1" w:rsidRPr="00570B07" w:rsidRDefault="007A31E1">
      <w:pPr>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br w:type="page"/>
      </w:r>
    </w:p>
    <w:p w14:paraId="6B61B437" w14:textId="77777777" w:rsidR="00D52FE9" w:rsidRPr="00570B07"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lastRenderedPageBreak/>
        <w:t>Pr</w:t>
      </w:r>
      <w:r w:rsidR="000524BE" w:rsidRPr="00570B07">
        <w:rPr>
          <w:rStyle w:val="hps"/>
          <w:rFonts w:ascii="Gill Sans MT" w:hAnsi="Gill Sans MT" w:cs="Times New Roman"/>
          <w:b/>
          <w:sz w:val="24"/>
          <w:szCs w:val="24"/>
        </w:rPr>
        <w:t>i</w:t>
      </w:r>
      <w:r w:rsidR="00B9154C" w:rsidRPr="00570B07">
        <w:rPr>
          <w:rStyle w:val="hps"/>
          <w:rFonts w:ascii="Gill Sans MT" w:hAnsi="Gill Sans MT" w:cs="Times New Roman"/>
          <w:b/>
          <w:sz w:val="24"/>
          <w:szCs w:val="24"/>
        </w:rPr>
        <w:t>hvatljivi pr</w:t>
      </w:r>
      <w:r w:rsidR="00D52FE9" w:rsidRPr="00570B07">
        <w:rPr>
          <w:rStyle w:val="hps"/>
          <w:rFonts w:ascii="Gill Sans MT" w:hAnsi="Gill Sans MT" w:cs="Times New Roman"/>
          <w:b/>
          <w:sz w:val="24"/>
          <w:szCs w:val="24"/>
        </w:rPr>
        <w:t>ijavitelji</w:t>
      </w:r>
    </w:p>
    <w:p w14:paraId="1E4BA0E9" w14:textId="77777777" w:rsidR="009A2ECC" w:rsidRPr="00570B07" w:rsidRDefault="009A2ECC" w:rsidP="00B2268F">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570B07">
        <w:rPr>
          <w:rStyle w:val="hps"/>
          <w:rFonts w:ascii="Gill Sans MT" w:eastAsia="Times New Roman" w:hAnsi="Gill Sans MT" w:cs="Times New Roman"/>
          <w:bCs/>
          <w:sz w:val="24"/>
          <w:szCs w:val="24"/>
          <w:lang w:eastAsia="ar-SA"/>
        </w:rPr>
        <w:t>Prihvatljivi prijavitelji u sklopu ovog Poziva su jedinice lokalne samouprave</w:t>
      </w:r>
      <w:r w:rsidR="008A3B1E">
        <w:rPr>
          <w:rStyle w:val="hps"/>
          <w:rFonts w:ascii="Gill Sans MT" w:eastAsia="Times New Roman" w:hAnsi="Gill Sans MT" w:cs="Times New Roman"/>
          <w:bCs/>
          <w:sz w:val="24"/>
          <w:szCs w:val="24"/>
          <w:lang w:eastAsia="ar-SA"/>
        </w:rPr>
        <w:t xml:space="preserve"> (gradovi i općine)</w:t>
      </w:r>
      <w:r w:rsidR="0006089F" w:rsidRPr="00570B07">
        <w:rPr>
          <w:rStyle w:val="hps"/>
          <w:rFonts w:ascii="Gill Sans MT" w:eastAsia="Times New Roman" w:hAnsi="Gill Sans MT" w:cs="Times New Roman"/>
          <w:bCs/>
          <w:sz w:val="24"/>
          <w:szCs w:val="24"/>
          <w:lang w:eastAsia="ar-SA"/>
        </w:rPr>
        <w:t>,</w:t>
      </w:r>
      <w:r w:rsidR="008A3B1E">
        <w:rPr>
          <w:rStyle w:val="hps"/>
          <w:rFonts w:ascii="Gill Sans MT" w:eastAsia="Times New Roman" w:hAnsi="Gill Sans MT" w:cs="Times New Roman"/>
          <w:bCs/>
          <w:sz w:val="24"/>
          <w:szCs w:val="24"/>
          <w:lang w:eastAsia="ar-SA"/>
        </w:rPr>
        <w:t xml:space="preserve"> sukladno čl. 23</w:t>
      </w:r>
      <w:r w:rsidRPr="00570B07">
        <w:rPr>
          <w:rStyle w:val="hps"/>
          <w:rFonts w:ascii="Gill Sans MT" w:eastAsia="Times New Roman" w:hAnsi="Gill Sans MT" w:cs="Times New Roman"/>
          <w:bCs/>
          <w:sz w:val="24"/>
          <w:szCs w:val="24"/>
          <w:lang w:eastAsia="ar-SA"/>
        </w:rPr>
        <w:t xml:space="preserve">, st. </w:t>
      </w:r>
      <w:r w:rsidR="008A3B1E">
        <w:rPr>
          <w:rStyle w:val="hps"/>
          <w:rFonts w:ascii="Gill Sans MT" w:eastAsia="Times New Roman" w:hAnsi="Gill Sans MT" w:cs="Times New Roman"/>
          <w:bCs/>
          <w:sz w:val="24"/>
          <w:szCs w:val="24"/>
          <w:lang w:eastAsia="ar-SA"/>
        </w:rPr>
        <w:t>4.</w:t>
      </w:r>
      <w:r w:rsidR="005361E4" w:rsidRPr="00570B07">
        <w:rPr>
          <w:rStyle w:val="hps"/>
          <w:rFonts w:ascii="Gill Sans MT" w:eastAsia="Times New Roman" w:hAnsi="Gill Sans MT" w:cs="Times New Roman"/>
          <w:bCs/>
          <w:sz w:val="24"/>
          <w:szCs w:val="24"/>
          <w:lang w:eastAsia="ar-SA"/>
        </w:rPr>
        <w:t xml:space="preserve"> </w:t>
      </w:r>
      <w:r w:rsidRPr="00570B07">
        <w:rPr>
          <w:rStyle w:val="hps"/>
          <w:rFonts w:ascii="Gill Sans MT" w:eastAsia="Times New Roman" w:hAnsi="Gill Sans MT" w:cs="Times New Roman"/>
          <w:bCs/>
          <w:sz w:val="24"/>
          <w:szCs w:val="24"/>
          <w:lang w:eastAsia="ar-SA"/>
        </w:rPr>
        <w:t>Z</w:t>
      </w:r>
      <w:r w:rsidR="0006089F" w:rsidRPr="00570B07">
        <w:rPr>
          <w:rStyle w:val="hps"/>
          <w:rFonts w:ascii="Gill Sans MT" w:eastAsia="Times New Roman" w:hAnsi="Gill Sans MT" w:cs="Times New Roman"/>
          <w:bCs/>
          <w:sz w:val="24"/>
          <w:szCs w:val="24"/>
          <w:lang w:eastAsia="ar-SA"/>
        </w:rPr>
        <w:t>akona o održivom gospodarenju otpadom</w:t>
      </w:r>
      <w:r w:rsidR="005361E4" w:rsidRPr="00570B07">
        <w:rPr>
          <w:rStyle w:val="hps"/>
          <w:rFonts w:ascii="Gill Sans MT" w:eastAsia="Times New Roman" w:hAnsi="Gill Sans MT" w:cs="Times New Roman"/>
          <w:bCs/>
          <w:sz w:val="24"/>
          <w:szCs w:val="24"/>
          <w:lang w:eastAsia="ar-SA"/>
        </w:rPr>
        <w:t>.</w:t>
      </w:r>
    </w:p>
    <w:p w14:paraId="5668D918" w14:textId="77777777" w:rsidR="0006089F" w:rsidRPr="00570B07" w:rsidRDefault="0006089F" w:rsidP="00B2268F">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14:paraId="0F5D4E61" w14:textId="77777777" w:rsidR="00D52FE9" w:rsidRPr="00570B07"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Prihvatljive aktivnosti</w:t>
      </w:r>
    </w:p>
    <w:p w14:paraId="09949EDB" w14:textId="77777777" w:rsidR="000958B2" w:rsidRPr="00570B07" w:rsidRDefault="000958B2" w:rsidP="00B2268F">
      <w:pPr>
        <w:spacing w:after="120" w:line="240" w:lineRule="auto"/>
        <w:jc w:val="both"/>
        <w:rPr>
          <w:rFonts w:ascii="Gill Sans MT" w:hAnsi="Gill Sans MT" w:cs="Times New Roman"/>
          <w:sz w:val="24"/>
          <w:szCs w:val="24"/>
        </w:rPr>
      </w:pPr>
      <w:r w:rsidRPr="00570B07">
        <w:rPr>
          <w:rFonts w:ascii="Gill Sans MT" w:hAnsi="Gill Sans MT" w:cs="Times New Roman"/>
          <w:sz w:val="24"/>
          <w:szCs w:val="24"/>
        </w:rPr>
        <w:t xml:space="preserve">Prihvatljive aktivnosti trebaju izravno biti vezane uz </w:t>
      </w:r>
      <w:r w:rsidR="008F066A">
        <w:rPr>
          <w:rFonts w:ascii="Gill Sans MT" w:hAnsi="Gill Sans MT" w:cs="Times New Roman"/>
          <w:sz w:val="24"/>
          <w:szCs w:val="24"/>
        </w:rPr>
        <w:t>sanaciju i zatvaranje odlagališta neopasnog otpada,</w:t>
      </w:r>
      <w:r w:rsidRPr="00570B07">
        <w:rPr>
          <w:rFonts w:ascii="Gill Sans MT" w:hAnsi="Gill Sans MT" w:cs="Times New Roman"/>
          <w:sz w:val="24"/>
          <w:szCs w:val="24"/>
        </w:rPr>
        <w:t xml:space="preserve"> a glavne projektne aktivnosti navedene su kako slijedi:</w:t>
      </w:r>
    </w:p>
    <w:p w14:paraId="5DE4DBD8" w14:textId="77777777" w:rsidR="000226B1" w:rsidRPr="000226B1" w:rsidRDefault="000226B1" w:rsidP="000226B1">
      <w:pPr>
        <w:pStyle w:val="Odlomakpopisa"/>
        <w:numPr>
          <w:ilvl w:val="0"/>
          <w:numId w:val="7"/>
        </w:numPr>
        <w:tabs>
          <w:tab w:val="center" w:pos="4320"/>
          <w:tab w:val="right" w:pos="8640"/>
        </w:tabs>
        <w:spacing w:after="120" w:line="240" w:lineRule="auto"/>
        <w:jc w:val="both"/>
        <w:rPr>
          <w:rFonts w:ascii="Gill Sans MT" w:hAnsi="Gill Sans MT" w:cs="Times New Roman"/>
          <w:sz w:val="24"/>
          <w:szCs w:val="24"/>
        </w:rPr>
      </w:pPr>
      <w:r w:rsidRPr="000226B1">
        <w:rPr>
          <w:rFonts w:ascii="Gill Sans MT" w:hAnsi="Gill Sans MT" w:cs="Times New Roman"/>
          <w:sz w:val="24"/>
          <w:szCs w:val="24"/>
        </w:rPr>
        <w:t>radovi na sanaciji i zatvara</w:t>
      </w:r>
      <w:bookmarkStart w:id="0" w:name="_GoBack"/>
      <w:bookmarkEnd w:id="0"/>
      <w:r w:rsidRPr="000226B1">
        <w:rPr>
          <w:rFonts w:ascii="Gill Sans MT" w:hAnsi="Gill Sans MT" w:cs="Times New Roman"/>
          <w:sz w:val="24"/>
          <w:szCs w:val="24"/>
        </w:rPr>
        <w:t>nju odlagališta sukladno ishođenom pravomoćnom aktu na temelju kojeg mogu započeti građevinski radovi (</w:t>
      </w:r>
      <w:r w:rsidRPr="00B27C80">
        <w:rPr>
          <w:rFonts w:ascii="Gill Sans MT" w:hAnsi="Gill Sans MT" w:cs="Times New Roman"/>
          <w:i/>
          <w:sz w:val="24"/>
          <w:szCs w:val="24"/>
        </w:rPr>
        <w:t xml:space="preserve">izvedba građevinskih i drugih radova - pripremnih, zemljanih, </w:t>
      </w:r>
      <w:proofErr w:type="spellStart"/>
      <w:r w:rsidRPr="00B27C80">
        <w:rPr>
          <w:rFonts w:ascii="Gill Sans MT" w:hAnsi="Gill Sans MT" w:cs="Times New Roman"/>
          <w:i/>
          <w:sz w:val="24"/>
          <w:szCs w:val="24"/>
        </w:rPr>
        <w:t>konstrukterskih</w:t>
      </w:r>
      <w:proofErr w:type="spellEnd"/>
      <w:r w:rsidRPr="00B27C80">
        <w:rPr>
          <w:rFonts w:ascii="Gill Sans MT" w:hAnsi="Gill Sans MT" w:cs="Times New Roman"/>
          <w:i/>
          <w:sz w:val="24"/>
          <w:szCs w:val="24"/>
        </w:rPr>
        <w:t>, instalaterskih, završnih te ugradnja građevnih proizvoda, opreme ili postrojenja</w:t>
      </w:r>
      <w:r w:rsidRPr="000226B1">
        <w:rPr>
          <w:rFonts w:ascii="Gill Sans MT" w:hAnsi="Gill Sans MT" w:cs="Times New Roman"/>
          <w:sz w:val="24"/>
          <w:szCs w:val="24"/>
        </w:rPr>
        <w:t xml:space="preserve">); </w:t>
      </w:r>
    </w:p>
    <w:p w14:paraId="2FD2D206" w14:textId="77777777" w:rsidR="000226B1" w:rsidRPr="000226B1" w:rsidRDefault="000226B1" w:rsidP="000226B1">
      <w:pPr>
        <w:pStyle w:val="Odlomakpopisa"/>
        <w:numPr>
          <w:ilvl w:val="0"/>
          <w:numId w:val="7"/>
        </w:numPr>
        <w:tabs>
          <w:tab w:val="center" w:pos="4320"/>
          <w:tab w:val="right" w:pos="8640"/>
        </w:tabs>
        <w:spacing w:after="120" w:line="240" w:lineRule="auto"/>
        <w:jc w:val="both"/>
        <w:rPr>
          <w:rFonts w:ascii="Gill Sans MT" w:hAnsi="Gill Sans MT" w:cs="Times New Roman"/>
          <w:sz w:val="24"/>
          <w:szCs w:val="24"/>
        </w:rPr>
      </w:pPr>
      <w:r w:rsidRPr="000226B1">
        <w:rPr>
          <w:rFonts w:ascii="Gill Sans MT" w:hAnsi="Gill Sans MT" w:cs="Times New Roman"/>
          <w:sz w:val="24"/>
          <w:szCs w:val="24"/>
        </w:rPr>
        <w:t>usluge stručnog nadzora građenja;</w:t>
      </w:r>
    </w:p>
    <w:p w14:paraId="45D000E1" w14:textId="77777777" w:rsidR="000226B1" w:rsidRPr="000226B1" w:rsidRDefault="000226B1" w:rsidP="000226B1">
      <w:pPr>
        <w:pStyle w:val="Odlomakpopisa"/>
        <w:numPr>
          <w:ilvl w:val="0"/>
          <w:numId w:val="7"/>
        </w:numPr>
        <w:tabs>
          <w:tab w:val="center" w:pos="4320"/>
          <w:tab w:val="right" w:pos="8640"/>
        </w:tabs>
        <w:spacing w:after="120" w:line="240" w:lineRule="auto"/>
        <w:jc w:val="both"/>
        <w:rPr>
          <w:rFonts w:ascii="Gill Sans MT" w:hAnsi="Gill Sans MT" w:cs="Times New Roman"/>
          <w:sz w:val="24"/>
          <w:szCs w:val="24"/>
        </w:rPr>
      </w:pPr>
      <w:r w:rsidRPr="000226B1">
        <w:rPr>
          <w:rFonts w:ascii="Gill Sans MT" w:hAnsi="Gill Sans MT" w:cs="Times New Roman"/>
          <w:sz w:val="24"/>
          <w:szCs w:val="24"/>
        </w:rPr>
        <w:t>usluge koordinatora zaštite na radu u fazi izvođenja radova (koordinator II);</w:t>
      </w:r>
    </w:p>
    <w:p w14:paraId="57BE8344" w14:textId="77777777" w:rsidR="000226B1" w:rsidRPr="000226B1" w:rsidRDefault="000226B1" w:rsidP="000226B1">
      <w:pPr>
        <w:pStyle w:val="Odlomakpopisa"/>
        <w:numPr>
          <w:ilvl w:val="0"/>
          <w:numId w:val="7"/>
        </w:numPr>
        <w:tabs>
          <w:tab w:val="center" w:pos="4320"/>
          <w:tab w:val="right" w:pos="8640"/>
        </w:tabs>
        <w:spacing w:after="120" w:line="240" w:lineRule="auto"/>
        <w:jc w:val="both"/>
        <w:rPr>
          <w:rFonts w:ascii="Gill Sans MT" w:hAnsi="Gill Sans MT" w:cs="Times New Roman"/>
          <w:sz w:val="24"/>
          <w:szCs w:val="24"/>
        </w:rPr>
      </w:pPr>
      <w:r w:rsidRPr="000226B1">
        <w:rPr>
          <w:rFonts w:ascii="Gill Sans MT" w:hAnsi="Gill Sans MT" w:cs="Times New Roman"/>
          <w:sz w:val="24"/>
          <w:szCs w:val="24"/>
        </w:rPr>
        <w:t>tehnička pomoć za upravljanje projektom (angažiranje tvrtki koje će biti zadužene za poslove upravljanja i administraciju projektom te ostale aktivnosti povezane s upravljanjem projektom).</w:t>
      </w:r>
    </w:p>
    <w:p w14:paraId="42BEA524" w14:textId="337979DA" w:rsidR="000226B1" w:rsidRPr="000226B1" w:rsidRDefault="000226B1" w:rsidP="000226B1">
      <w:pPr>
        <w:pStyle w:val="Odlomakpopisa"/>
        <w:numPr>
          <w:ilvl w:val="0"/>
          <w:numId w:val="7"/>
        </w:numPr>
        <w:tabs>
          <w:tab w:val="center" w:pos="4320"/>
          <w:tab w:val="right" w:pos="8640"/>
        </w:tabs>
        <w:spacing w:after="120" w:line="240" w:lineRule="auto"/>
        <w:jc w:val="both"/>
        <w:rPr>
          <w:rFonts w:ascii="Gill Sans MT" w:hAnsi="Gill Sans MT" w:cs="Times New Roman"/>
          <w:sz w:val="24"/>
          <w:szCs w:val="24"/>
        </w:rPr>
      </w:pPr>
      <w:r w:rsidRPr="000226B1">
        <w:rPr>
          <w:rFonts w:ascii="Gill Sans MT" w:hAnsi="Gill Sans MT" w:cs="Times New Roman"/>
          <w:sz w:val="24"/>
          <w:szCs w:val="24"/>
        </w:rPr>
        <w:t>aktivnosti promidžbe i vidljivosti (sukladno točki 6.7. Uputa).</w:t>
      </w:r>
    </w:p>
    <w:p w14:paraId="65ADDCC3" w14:textId="77777777" w:rsidR="004B6995" w:rsidRPr="00570B07" w:rsidRDefault="004B6995" w:rsidP="00B2268F">
      <w:pPr>
        <w:tabs>
          <w:tab w:val="center" w:pos="4320"/>
          <w:tab w:val="right" w:pos="8640"/>
        </w:tabs>
        <w:spacing w:after="120" w:line="240" w:lineRule="auto"/>
        <w:jc w:val="both"/>
        <w:rPr>
          <w:rFonts w:ascii="Gill Sans MT" w:eastAsia="Times New Roman" w:hAnsi="Gill Sans MT" w:cs="Times New Roman"/>
          <w:b/>
          <w:bCs/>
          <w:sz w:val="24"/>
          <w:szCs w:val="24"/>
          <w:lang w:eastAsia="ar-SA"/>
        </w:rPr>
      </w:pPr>
    </w:p>
    <w:p w14:paraId="59FB050C" w14:textId="77777777" w:rsidR="00D52FE9" w:rsidRPr="00570B07" w:rsidRDefault="00BF18E3" w:rsidP="00B2268F">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Geografsk</w:t>
      </w:r>
      <w:r w:rsidR="000524BE" w:rsidRPr="00570B07">
        <w:rPr>
          <w:rStyle w:val="hps"/>
          <w:rFonts w:ascii="Gill Sans MT" w:hAnsi="Gill Sans MT" w:cs="Times New Roman"/>
          <w:b/>
          <w:sz w:val="24"/>
          <w:szCs w:val="24"/>
        </w:rPr>
        <w:t>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ograničenja</w:t>
      </w:r>
    </w:p>
    <w:p w14:paraId="0DFD7FE5" w14:textId="77777777" w:rsidR="000958B2" w:rsidRPr="00570B07" w:rsidRDefault="000958B2"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Projektne aktivnosti moraju se provoditi na području Republike Hrvatske.</w:t>
      </w:r>
    </w:p>
    <w:p w14:paraId="51202232" w14:textId="77777777" w:rsidR="0006089F" w:rsidRPr="00570B07" w:rsidRDefault="0006089F"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58CCC63C" w14:textId="77777777" w:rsidR="002A2572" w:rsidRPr="00570B07" w:rsidRDefault="00B9154C"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Administrativni podaci</w:t>
      </w:r>
    </w:p>
    <w:p w14:paraId="42DDBF1E" w14:textId="77777777" w:rsidR="002A2572" w:rsidRPr="00570B07" w:rsidRDefault="002A2572" w:rsidP="00D3506F">
      <w:pPr>
        <w:tabs>
          <w:tab w:val="center" w:pos="4320"/>
          <w:tab w:val="right" w:pos="8640"/>
        </w:tabs>
        <w:spacing w:after="120" w:line="240" w:lineRule="auto"/>
        <w:jc w:val="both"/>
        <w:rPr>
          <w:rFonts w:ascii="Gill Sans MT" w:hAnsi="Gill Sans MT" w:cs="Times New Roman"/>
          <w:sz w:val="24"/>
          <w:szCs w:val="24"/>
        </w:rPr>
      </w:pPr>
      <w:r w:rsidRPr="00570B07">
        <w:rPr>
          <w:rFonts w:ascii="Gill Sans MT" w:hAnsi="Gill Sans MT" w:cs="Times New Roman"/>
          <w:sz w:val="24"/>
          <w:szCs w:val="24"/>
        </w:rPr>
        <w:t xml:space="preserve">Dodjela bespovratnih sredstava iz ovog poziva se vrši kroz otvoreni postupak u modalitetu trajnog poziva. Podnošenje projektnog prijedloga dozvoljeno je najranije od </w:t>
      </w:r>
      <w:r w:rsidR="005361E4" w:rsidRPr="00570B07">
        <w:rPr>
          <w:rFonts w:ascii="Gill Sans MT" w:hAnsi="Gill Sans MT" w:cs="Times New Roman"/>
          <w:sz w:val="24"/>
          <w:szCs w:val="24"/>
        </w:rPr>
        <w:t xml:space="preserve">sljedećeg dana od </w:t>
      </w:r>
      <w:r w:rsidRPr="00570B07">
        <w:rPr>
          <w:rFonts w:ascii="Gill Sans MT" w:hAnsi="Gill Sans MT" w:cs="Times New Roman"/>
          <w:sz w:val="24"/>
          <w:szCs w:val="24"/>
        </w:rPr>
        <w:t>dana objave ovog Poziva na središnjoj internetskoj stranici ESI fondova (</w:t>
      </w:r>
      <w:hyperlink r:id="rId10" w:history="1">
        <w:r w:rsidRPr="00570B07">
          <w:rPr>
            <w:rStyle w:val="Hiperveza"/>
            <w:rFonts w:ascii="Gill Sans MT" w:hAnsi="Gill Sans MT" w:cs="Times New Roman"/>
            <w:sz w:val="24"/>
            <w:szCs w:val="24"/>
          </w:rPr>
          <w:t>www.strukturnifondovi.hr</w:t>
        </w:r>
      </w:hyperlink>
      <w:r w:rsidRPr="00570B07">
        <w:rPr>
          <w:rFonts w:ascii="Gill Sans MT" w:hAnsi="Gill Sans MT" w:cs="Times New Roman"/>
          <w:sz w:val="24"/>
          <w:szCs w:val="24"/>
        </w:rPr>
        <w:t>)</w:t>
      </w:r>
      <w:r w:rsidR="00B00F98" w:rsidRPr="00570B07">
        <w:rPr>
          <w:rFonts w:ascii="Gill Sans MT" w:hAnsi="Gill Sans MT" w:cs="Times New Roman"/>
          <w:sz w:val="24"/>
          <w:szCs w:val="24"/>
        </w:rPr>
        <w:t>, s krajnjim rokom dostave projektnih prijedloga do 31. prosinca 2018. godine</w:t>
      </w:r>
      <w:r w:rsidRPr="00570B07">
        <w:rPr>
          <w:rFonts w:ascii="Gill Sans MT" w:hAnsi="Gill Sans MT" w:cs="Times New Roman"/>
          <w:sz w:val="24"/>
          <w:szCs w:val="24"/>
        </w:rPr>
        <w:t xml:space="preserve">. </w:t>
      </w:r>
      <w:r w:rsidR="00D3506F" w:rsidRPr="00570B07">
        <w:rPr>
          <w:rFonts w:ascii="Gill Sans MT" w:hAnsi="Gill Sans MT" w:cs="Times New Roman"/>
          <w:sz w:val="24"/>
          <w:szCs w:val="24"/>
        </w:rPr>
        <w:t>Postupak dodjele započinje po zaprimanju prvog(ih) projektnog prijedloga, a istječe danom odobrenja posljednjeg projektnog prijedloga koji udovolji svim kriterijima, a kojim se iscrpljuju raspoloživa financijska sredstva.</w:t>
      </w:r>
    </w:p>
    <w:p w14:paraId="4FF9BB23" w14:textId="77777777" w:rsidR="002A2572" w:rsidRPr="00570B07" w:rsidRDefault="002A2572" w:rsidP="00B2268F">
      <w:pPr>
        <w:tabs>
          <w:tab w:val="center" w:pos="4320"/>
          <w:tab w:val="right" w:pos="8640"/>
        </w:tabs>
        <w:spacing w:after="120" w:line="240" w:lineRule="auto"/>
        <w:jc w:val="both"/>
        <w:rPr>
          <w:rFonts w:ascii="Gill Sans MT" w:eastAsia="Times New Roman" w:hAnsi="Gill Sans MT" w:cs="Times New Roman"/>
          <w:b/>
          <w:bCs/>
          <w:sz w:val="24"/>
          <w:szCs w:val="24"/>
          <w:lang w:eastAsia="ar-SA"/>
        </w:rPr>
      </w:pPr>
      <w:r w:rsidRPr="00570B07">
        <w:rPr>
          <w:rFonts w:ascii="Gill Sans MT" w:hAnsi="Gill Sans MT" w:cs="Times New Roman"/>
          <w:sz w:val="24"/>
          <w:szCs w:val="24"/>
        </w:rPr>
        <w:t>Projektni prijedlozi podnose se u jednom zatvorenom paketu/omotnici isključivo preporučenom poštanskom pošiljkom ili osobnom dostavom na adresu:</w:t>
      </w:r>
    </w:p>
    <w:p w14:paraId="3A8D145E" w14:textId="77777777" w:rsidR="002A2572" w:rsidRPr="00570B07" w:rsidRDefault="002A2572" w:rsidP="00B2268F">
      <w:pPr>
        <w:spacing w:after="0" w:line="240" w:lineRule="auto"/>
        <w:jc w:val="center"/>
        <w:rPr>
          <w:rFonts w:ascii="Gill Sans MT" w:hAnsi="Gill Sans MT" w:cs="Times New Roman"/>
          <w:b/>
          <w:sz w:val="24"/>
          <w:szCs w:val="24"/>
        </w:rPr>
      </w:pPr>
      <w:r w:rsidRPr="00570B07">
        <w:rPr>
          <w:rFonts w:ascii="Gill Sans MT" w:hAnsi="Gill Sans MT" w:cs="Times New Roman"/>
          <w:b/>
          <w:sz w:val="24"/>
          <w:szCs w:val="24"/>
        </w:rPr>
        <w:t>Ministarstvo zaštite okoliša i energetike</w:t>
      </w:r>
    </w:p>
    <w:p w14:paraId="51532E24" w14:textId="77777777" w:rsidR="002A2572" w:rsidRPr="00570B07" w:rsidRDefault="002A2572" w:rsidP="00B2268F">
      <w:pPr>
        <w:spacing w:after="0" w:line="240" w:lineRule="auto"/>
        <w:jc w:val="center"/>
        <w:rPr>
          <w:rFonts w:ascii="Gill Sans MT" w:hAnsi="Gill Sans MT" w:cs="Times New Roman"/>
          <w:b/>
          <w:sz w:val="24"/>
          <w:szCs w:val="24"/>
        </w:rPr>
      </w:pPr>
      <w:r w:rsidRPr="00570B07">
        <w:rPr>
          <w:rFonts w:ascii="Gill Sans MT" w:hAnsi="Gill Sans MT" w:cs="Times New Roman"/>
          <w:b/>
          <w:sz w:val="24"/>
          <w:szCs w:val="24"/>
        </w:rPr>
        <w:t>Samostalni sektor za EU</w:t>
      </w:r>
    </w:p>
    <w:p w14:paraId="7F1E0CAA" w14:textId="293310EB" w:rsidR="002A2572" w:rsidRPr="000E6365" w:rsidRDefault="002A2572" w:rsidP="00B2268F">
      <w:pPr>
        <w:spacing w:after="0" w:line="240" w:lineRule="auto"/>
        <w:jc w:val="center"/>
        <w:rPr>
          <w:rFonts w:ascii="Gill Sans MT" w:hAnsi="Gill Sans MT" w:cs="Times New Roman"/>
          <w:b/>
          <w:color w:val="92D050"/>
          <w:sz w:val="24"/>
          <w:szCs w:val="24"/>
        </w:rPr>
      </w:pPr>
      <w:r w:rsidRPr="000E6365">
        <w:rPr>
          <w:rFonts w:ascii="Gill Sans MT" w:hAnsi="Gill Sans MT" w:cs="Times New Roman"/>
          <w:b/>
          <w:color w:val="92D050"/>
          <w:sz w:val="24"/>
        </w:rPr>
        <w:t xml:space="preserve">n/r  </w:t>
      </w:r>
      <w:r w:rsidR="00D00E7C">
        <w:rPr>
          <w:rFonts w:ascii="Gill Sans MT" w:hAnsi="Gill Sans MT" w:cs="Times New Roman"/>
          <w:b/>
          <w:color w:val="92D050"/>
          <w:sz w:val="24"/>
        </w:rPr>
        <w:t>Goran Vrabec,</w:t>
      </w:r>
      <w:r w:rsidR="00D00E7C" w:rsidRPr="000E6365">
        <w:rPr>
          <w:rFonts w:ascii="Gill Sans MT" w:hAnsi="Gill Sans MT" w:cs="Times New Roman"/>
          <w:b/>
          <w:color w:val="92D050"/>
          <w:sz w:val="24"/>
        </w:rPr>
        <w:t xml:space="preserve"> </w:t>
      </w:r>
      <w:r w:rsidR="00D94F5F" w:rsidRPr="000E6365">
        <w:rPr>
          <w:rFonts w:ascii="Gill Sans MT" w:hAnsi="Gill Sans MT" w:cs="Times New Roman"/>
          <w:b/>
          <w:color w:val="92D050"/>
          <w:sz w:val="24"/>
        </w:rPr>
        <w:t>viš</w:t>
      </w:r>
      <w:r w:rsidR="00D00E7C">
        <w:rPr>
          <w:rFonts w:ascii="Gill Sans MT" w:hAnsi="Gill Sans MT" w:cs="Times New Roman"/>
          <w:b/>
          <w:color w:val="92D050"/>
          <w:sz w:val="24"/>
        </w:rPr>
        <w:t>i</w:t>
      </w:r>
      <w:r w:rsidR="00D94F5F" w:rsidRPr="000E6365">
        <w:rPr>
          <w:rFonts w:ascii="Gill Sans MT" w:hAnsi="Gill Sans MT" w:cs="Times New Roman"/>
          <w:b/>
          <w:color w:val="92D050"/>
          <w:sz w:val="24"/>
        </w:rPr>
        <w:t xml:space="preserve"> stručn</w:t>
      </w:r>
      <w:r w:rsidR="00D00E7C">
        <w:rPr>
          <w:rFonts w:ascii="Gill Sans MT" w:hAnsi="Gill Sans MT" w:cs="Times New Roman"/>
          <w:b/>
          <w:color w:val="92D050"/>
          <w:sz w:val="24"/>
        </w:rPr>
        <w:t>i</w:t>
      </w:r>
      <w:r w:rsidR="00D94F5F" w:rsidRPr="000E6365">
        <w:rPr>
          <w:rFonts w:ascii="Gill Sans MT" w:hAnsi="Gill Sans MT" w:cs="Times New Roman"/>
          <w:b/>
          <w:color w:val="92D050"/>
          <w:sz w:val="24"/>
        </w:rPr>
        <w:t xml:space="preserve"> savjetni</w:t>
      </w:r>
      <w:r w:rsidR="00D00E7C">
        <w:rPr>
          <w:rFonts w:ascii="Gill Sans MT" w:hAnsi="Gill Sans MT" w:cs="Times New Roman"/>
          <w:b/>
          <w:color w:val="92D050"/>
          <w:sz w:val="24"/>
        </w:rPr>
        <w:t>k</w:t>
      </w:r>
    </w:p>
    <w:p w14:paraId="3ED8E40C" w14:textId="77777777" w:rsidR="002A2572" w:rsidRPr="00570B07" w:rsidRDefault="002A2572" w:rsidP="00B2268F">
      <w:pPr>
        <w:spacing w:after="120" w:line="240" w:lineRule="auto"/>
        <w:jc w:val="center"/>
        <w:rPr>
          <w:rFonts w:ascii="Gill Sans MT" w:hAnsi="Gill Sans MT" w:cs="Times New Roman"/>
          <w:b/>
          <w:sz w:val="24"/>
          <w:szCs w:val="24"/>
        </w:rPr>
      </w:pPr>
      <w:r w:rsidRPr="00570B07">
        <w:rPr>
          <w:rFonts w:ascii="Gill Sans MT" w:hAnsi="Gill Sans MT" w:cs="Times New Roman"/>
          <w:b/>
          <w:sz w:val="24"/>
          <w:szCs w:val="24"/>
        </w:rPr>
        <w:t>Radnička cesta 80, 10000 Zagreb</w:t>
      </w:r>
    </w:p>
    <w:p w14:paraId="33A4E96B" w14:textId="19EBEEC8" w:rsidR="003521EE" w:rsidRPr="00570B07" w:rsidRDefault="002A2572" w:rsidP="0006089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hAnsi="Gill Sans MT" w:cs="Times New Roman"/>
          <w:sz w:val="24"/>
          <w:szCs w:val="24"/>
        </w:rPr>
        <w:t xml:space="preserve">Na zatvorenom paketu/omotnici mora biti jasno naveden naziv Poziva i njegova referentna oznaka s naznakom </w:t>
      </w:r>
      <w:r w:rsidRPr="00570B07">
        <w:rPr>
          <w:rFonts w:ascii="Gill Sans MT" w:hAnsi="Gill Sans MT" w:cs="Times New Roman"/>
          <w:b/>
          <w:i/>
          <w:sz w:val="24"/>
          <w:szCs w:val="24"/>
        </w:rPr>
        <w:t>“Ne otvarati prije službenog otvaranja prijava”</w:t>
      </w:r>
      <w:r w:rsidRPr="00570B07">
        <w:rPr>
          <w:rFonts w:ascii="Gill Sans MT" w:hAnsi="Gill Sans MT" w:cs="Times New Roman"/>
          <w:sz w:val="24"/>
          <w:szCs w:val="24"/>
        </w:rPr>
        <w:t xml:space="preserve">, uz puni naziv i adresu prijavitelja. Na paketu/omotnici također mora biti zabilježen datum i točno vrijeme </w:t>
      </w:r>
      <w:r w:rsidRPr="00A67A31">
        <w:rPr>
          <w:rFonts w:ascii="Gill Sans MT" w:hAnsi="Gill Sans MT" w:cs="Times New Roman"/>
          <w:sz w:val="24"/>
          <w:szCs w:val="24"/>
        </w:rPr>
        <w:t>predaje projektnog prijedloga. Projektni prijedlozi poslani na način različit od gore navedenog (npr. faksom ili elektroničkom poštom) ili dostavljen</w:t>
      </w:r>
      <w:r w:rsidR="00E05A8A" w:rsidRPr="00A67A31">
        <w:rPr>
          <w:rFonts w:ascii="Gill Sans MT" w:hAnsi="Gill Sans MT" w:cs="Times New Roman"/>
          <w:sz w:val="24"/>
          <w:szCs w:val="24"/>
        </w:rPr>
        <w:t>i</w:t>
      </w:r>
      <w:r w:rsidRPr="00A67A31">
        <w:rPr>
          <w:rFonts w:ascii="Gill Sans MT" w:hAnsi="Gill Sans MT" w:cs="Times New Roman"/>
          <w:sz w:val="24"/>
          <w:szCs w:val="24"/>
        </w:rPr>
        <w:t xml:space="preserve"> na druge adrese bit će automatski isključen</w:t>
      </w:r>
      <w:r w:rsidR="00E05A8A" w:rsidRPr="00A67A31">
        <w:rPr>
          <w:rFonts w:ascii="Gill Sans MT" w:hAnsi="Gill Sans MT" w:cs="Times New Roman"/>
          <w:sz w:val="24"/>
          <w:szCs w:val="24"/>
        </w:rPr>
        <w:t>i</w:t>
      </w:r>
      <w:r w:rsidRPr="00A67A31">
        <w:rPr>
          <w:rFonts w:ascii="Gill Sans MT" w:hAnsi="Gill Sans MT" w:cs="Times New Roman"/>
          <w:sz w:val="24"/>
          <w:szCs w:val="24"/>
        </w:rPr>
        <w:t>.</w:t>
      </w:r>
    </w:p>
    <w:p w14:paraId="589B701B" w14:textId="77777777" w:rsidR="00EA17C2" w:rsidRPr="00570B07" w:rsidRDefault="00BF18E3" w:rsidP="0006089F">
      <w:pPr>
        <w:spacing w:after="120" w:line="240" w:lineRule="auto"/>
        <w:jc w:val="both"/>
        <w:rPr>
          <w:rFonts w:ascii="Gill Sans MT" w:hAnsi="Gill Sans MT" w:cs="Times New Roman"/>
          <w:sz w:val="24"/>
          <w:szCs w:val="24"/>
        </w:rPr>
      </w:pPr>
      <w:r w:rsidRPr="00570B07">
        <w:rPr>
          <w:rFonts w:ascii="Gill Sans MT" w:eastAsia="Times New Roman" w:hAnsi="Gill Sans MT" w:cs="Times New Roman"/>
          <w:bCs/>
          <w:sz w:val="24"/>
          <w:szCs w:val="24"/>
          <w:lang w:eastAsia="ar-SA"/>
        </w:rPr>
        <w:t xml:space="preserve"> </w:t>
      </w:r>
    </w:p>
    <w:sectPr w:rsidR="00EA17C2" w:rsidRPr="00570B07" w:rsidSect="00B016E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65ED6" w14:textId="77777777" w:rsidR="007C5E5F" w:rsidRDefault="007C5E5F" w:rsidP="005B0573">
      <w:pPr>
        <w:spacing w:after="0" w:line="240" w:lineRule="auto"/>
      </w:pPr>
      <w:r>
        <w:separator/>
      </w:r>
    </w:p>
  </w:endnote>
  <w:endnote w:type="continuationSeparator" w:id="0">
    <w:p w14:paraId="6BF9BDCC" w14:textId="77777777" w:rsidR="007C5E5F" w:rsidRDefault="007C5E5F"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Gill Sans MT">
    <w:panose1 w:val="020B0502020104020203"/>
    <w:charset w:val="EE"/>
    <w:family w:val="swiss"/>
    <w:pitch w:val="variable"/>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453044"/>
      <w:docPartObj>
        <w:docPartGallery w:val="Page Numbers (Bottom of Page)"/>
        <w:docPartUnique/>
      </w:docPartObj>
    </w:sdtPr>
    <w:sdtEndPr/>
    <w:sdtContent>
      <w:sdt>
        <w:sdtPr>
          <w:id w:val="-1669238322"/>
          <w:docPartObj>
            <w:docPartGallery w:val="Page Numbers (Top of Page)"/>
            <w:docPartUnique/>
          </w:docPartObj>
        </w:sdtPr>
        <w:sdtEndPr/>
        <w:sdtContent>
          <w:p w14:paraId="0E239B52" w14:textId="7008E3CF" w:rsidR="005B0573" w:rsidRDefault="00BF2400">
            <w:pPr>
              <w:pStyle w:val="Podnoje"/>
              <w:jc w:val="center"/>
            </w:pP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PAGE </w:instrText>
            </w:r>
            <w:r w:rsidRPr="00B2268F">
              <w:rPr>
                <w:rFonts w:ascii="Times New Roman" w:hAnsi="Times New Roman" w:cs="Times New Roman"/>
                <w:bCs/>
              </w:rPr>
              <w:fldChar w:fldCharType="separate"/>
            </w:r>
            <w:r w:rsidR="008027D1">
              <w:rPr>
                <w:rFonts w:ascii="Times New Roman" w:hAnsi="Times New Roman" w:cs="Times New Roman"/>
                <w:bCs/>
                <w:noProof/>
              </w:rPr>
              <w:t>3</w:t>
            </w:r>
            <w:r w:rsidRPr="00B2268F">
              <w:rPr>
                <w:rFonts w:ascii="Times New Roman" w:hAnsi="Times New Roman" w:cs="Times New Roman"/>
                <w:bCs/>
              </w:rPr>
              <w:fldChar w:fldCharType="end"/>
            </w:r>
            <w:r w:rsidR="0006089F" w:rsidRPr="00B2268F">
              <w:rPr>
                <w:rFonts w:ascii="Times New Roman" w:hAnsi="Times New Roman" w:cs="Times New Roman"/>
                <w:bCs/>
              </w:rPr>
              <w:t>/</w:t>
            </w: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NUMPAGES  </w:instrText>
            </w:r>
            <w:r w:rsidRPr="00B2268F">
              <w:rPr>
                <w:rFonts w:ascii="Times New Roman" w:hAnsi="Times New Roman" w:cs="Times New Roman"/>
                <w:bCs/>
              </w:rPr>
              <w:fldChar w:fldCharType="separate"/>
            </w:r>
            <w:r w:rsidR="008027D1">
              <w:rPr>
                <w:rFonts w:ascii="Times New Roman" w:hAnsi="Times New Roman" w:cs="Times New Roman"/>
                <w:bCs/>
                <w:noProof/>
              </w:rPr>
              <w:t>3</w:t>
            </w:r>
            <w:r w:rsidRPr="00B2268F">
              <w:rPr>
                <w:rFonts w:ascii="Times New Roman" w:hAnsi="Times New Roman" w:cs="Times New Roman"/>
                <w:bCs/>
              </w:rPr>
              <w:fldChar w:fldCharType="end"/>
            </w:r>
          </w:p>
        </w:sdtContent>
      </w:sdt>
    </w:sdtContent>
  </w:sdt>
  <w:p w14:paraId="070A45C0" w14:textId="77777777" w:rsidR="005B0573" w:rsidRDefault="005B057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70636" w14:textId="77777777" w:rsidR="007C5E5F" w:rsidRDefault="007C5E5F" w:rsidP="005B0573">
      <w:pPr>
        <w:spacing w:after="0" w:line="240" w:lineRule="auto"/>
      </w:pPr>
      <w:r>
        <w:separator/>
      </w:r>
    </w:p>
  </w:footnote>
  <w:footnote w:type="continuationSeparator" w:id="0">
    <w:p w14:paraId="4DD1C8AF" w14:textId="77777777" w:rsidR="007C5E5F" w:rsidRDefault="007C5E5F" w:rsidP="005B0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992D1" w14:textId="77777777" w:rsidR="0006089F" w:rsidRPr="00570B07" w:rsidRDefault="00524B31" w:rsidP="00524B31">
    <w:pPr>
      <w:pStyle w:val="Zaglavlje"/>
      <w:tabs>
        <w:tab w:val="clear" w:pos="4536"/>
      </w:tabs>
      <w:rPr>
        <w:rFonts w:ascii="Gill Sans MT" w:hAnsi="Gill Sans MT" w:cs="Times New Roman"/>
        <w:color w:val="B0CB1F"/>
      </w:rPr>
    </w:pPr>
    <w:r w:rsidRPr="004B6995">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72129749" wp14:editId="4E42BD1C">
          <wp:simplePos x="0" y="0"/>
          <wp:positionH relativeFrom="column">
            <wp:posOffset>4580255</wp:posOffset>
          </wp:positionH>
          <wp:positionV relativeFrom="paragraph">
            <wp:posOffset>-439420</wp:posOffset>
          </wp:positionV>
          <wp:extent cx="2057400" cy="1647190"/>
          <wp:effectExtent l="0" t="0" r="0" b="0"/>
          <wp:wrapNone/>
          <wp:docPr id="4"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089F" w:rsidRPr="00570B07">
      <w:rPr>
        <w:rFonts w:ascii="Gill Sans MT" w:hAnsi="Gill Sans MT" w:cs="Times New Roman"/>
        <w:color w:val="B0CB1F"/>
      </w:rPr>
      <w:t>SAŽETAK POZIVA</w:t>
    </w:r>
    <w:r>
      <w:rPr>
        <w:rFonts w:ascii="Gill Sans MT" w:hAnsi="Gill Sans MT" w:cs="Times New Roman"/>
        <w:color w:val="B0CB1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817A93"/>
    <w:multiLevelType w:val="hybridMultilevel"/>
    <w:tmpl w:val="4DDEBA96"/>
    <w:lvl w:ilvl="0" w:tplc="F9D405FA">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47E4135"/>
    <w:multiLevelType w:val="hybridMultilevel"/>
    <w:tmpl w:val="AA2E1D3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95E1993"/>
    <w:multiLevelType w:val="hybridMultilevel"/>
    <w:tmpl w:val="BA54B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B9C3830"/>
    <w:multiLevelType w:val="hybridMultilevel"/>
    <w:tmpl w:val="A35A58A4"/>
    <w:lvl w:ilvl="0" w:tplc="2A8A381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34B636D"/>
    <w:multiLevelType w:val="hybridMultilevel"/>
    <w:tmpl w:val="1340C78A"/>
    <w:lvl w:ilvl="0" w:tplc="1CE4CFD6">
      <w:start w:val="1"/>
      <w:numFmt w:val="bullet"/>
      <w:lvlText w:val=""/>
      <w:lvlJc w:val="left"/>
      <w:pPr>
        <w:ind w:left="1080" w:hanging="360"/>
      </w:pPr>
      <w:rPr>
        <w:rFonts w:ascii="Wingdings" w:hAnsi="Wingdings" w:hint="default"/>
        <w:b w:val="0"/>
        <w:color w:val="B0CB1F"/>
        <w:sz w:val="36"/>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7FF23F67"/>
    <w:multiLevelType w:val="hybridMultilevel"/>
    <w:tmpl w:val="24AA1A3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 w:numId="6">
    <w:abstractNumId w:val="6"/>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1EE"/>
    <w:rsid w:val="000014C2"/>
    <w:rsid w:val="000226B1"/>
    <w:rsid w:val="00024069"/>
    <w:rsid w:val="000524BE"/>
    <w:rsid w:val="0006089F"/>
    <w:rsid w:val="000958B2"/>
    <w:rsid w:val="000C64B2"/>
    <w:rsid w:val="000E6365"/>
    <w:rsid w:val="001223EB"/>
    <w:rsid w:val="001445BD"/>
    <w:rsid w:val="00193E4A"/>
    <w:rsid w:val="001B1428"/>
    <w:rsid w:val="001B1866"/>
    <w:rsid w:val="001B7041"/>
    <w:rsid w:val="001E5546"/>
    <w:rsid w:val="00226666"/>
    <w:rsid w:val="00230A06"/>
    <w:rsid w:val="00295613"/>
    <w:rsid w:val="002A2572"/>
    <w:rsid w:val="002C4A89"/>
    <w:rsid w:val="00321BD5"/>
    <w:rsid w:val="003418E7"/>
    <w:rsid w:val="003521EE"/>
    <w:rsid w:val="0038556E"/>
    <w:rsid w:val="003A767C"/>
    <w:rsid w:val="003C0590"/>
    <w:rsid w:val="003D5B3F"/>
    <w:rsid w:val="003E2854"/>
    <w:rsid w:val="003F071A"/>
    <w:rsid w:val="00401337"/>
    <w:rsid w:val="00416424"/>
    <w:rsid w:val="00440612"/>
    <w:rsid w:val="00460C4E"/>
    <w:rsid w:val="004816C9"/>
    <w:rsid w:val="004B6995"/>
    <w:rsid w:val="004D1AAF"/>
    <w:rsid w:val="004D567C"/>
    <w:rsid w:val="00522B99"/>
    <w:rsid w:val="00524B31"/>
    <w:rsid w:val="005361E4"/>
    <w:rsid w:val="005653A4"/>
    <w:rsid w:val="00570B07"/>
    <w:rsid w:val="00576E6F"/>
    <w:rsid w:val="005B0573"/>
    <w:rsid w:val="005E1E73"/>
    <w:rsid w:val="006A0499"/>
    <w:rsid w:val="006C51B4"/>
    <w:rsid w:val="006D1DA2"/>
    <w:rsid w:val="006D42A9"/>
    <w:rsid w:val="00764691"/>
    <w:rsid w:val="007863F1"/>
    <w:rsid w:val="007A31E1"/>
    <w:rsid w:val="007B6194"/>
    <w:rsid w:val="007C4022"/>
    <w:rsid w:val="007C4A8A"/>
    <w:rsid w:val="007C5E5F"/>
    <w:rsid w:val="008027D1"/>
    <w:rsid w:val="00820502"/>
    <w:rsid w:val="008214AE"/>
    <w:rsid w:val="0089611C"/>
    <w:rsid w:val="008A3B1E"/>
    <w:rsid w:val="008F066A"/>
    <w:rsid w:val="00907BE6"/>
    <w:rsid w:val="009345F5"/>
    <w:rsid w:val="00944BD1"/>
    <w:rsid w:val="009A2ECC"/>
    <w:rsid w:val="009C5055"/>
    <w:rsid w:val="009E3AFF"/>
    <w:rsid w:val="00A05B43"/>
    <w:rsid w:val="00A06DD9"/>
    <w:rsid w:val="00A24C72"/>
    <w:rsid w:val="00A67A31"/>
    <w:rsid w:val="00A76CFA"/>
    <w:rsid w:val="00A9176C"/>
    <w:rsid w:val="00A94F21"/>
    <w:rsid w:val="00AB2D1A"/>
    <w:rsid w:val="00AC497C"/>
    <w:rsid w:val="00AD073A"/>
    <w:rsid w:val="00AE6EA3"/>
    <w:rsid w:val="00B00F98"/>
    <w:rsid w:val="00B016E1"/>
    <w:rsid w:val="00B13AF5"/>
    <w:rsid w:val="00B2268F"/>
    <w:rsid w:val="00B27C80"/>
    <w:rsid w:val="00B82DED"/>
    <w:rsid w:val="00B9154C"/>
    <w:rsid w:val="00BA1FD1"/>
    <w:rsid w:val="00BB3D2D"/>
    <w:rsid w:val="00BE40C4"/>
    <w:rsid w:val="00BF18E3"/>
    <w:rsid w:val="00BF2400"/>
    <w:rsid w:val="00C63AF7"/>
    <w:rsid w:val="00C81650"/>
    <w:rsid w:val="00C86038"/>
    <w:rsid w:val="00CD2D6B"/>
    <w:rsid w:val="00D00E7C"/>
    <w:rsid w:val="00D031B8"/>
    <w:rsid w:val="00D3506F"/>
    <w:rsid w:val="00D520B9"/>
    <w:rsid w:val="00D52FE9"/>
    <w:rsid w:val="00D6176A"/>
    <w:rsid w:val="00D94F5F"/>
    <w:rsid w:val="00DA75D6"/>
    <w:rsid w:val="00E05A8A"/>
    <w:rsid w:val="00E43FB9"/>
    <w:rsid w:val="00E44859"/>
    <w:rsid w:val="00E90B11"/>
    <w:rsid w:val="00E9728C"/>
    <w:rsid w:val="00EA17C2"/>
    <w:rsid w:val="00EF43BD"/>
    <w:rsid w:val="00EF5E58"/>
    <w:rsid w:val="00F538FF"/>
    <w:rsid w:val="00F85111"/>
    <w:rsid w:val="00F91B96"/>
    <w:rsid w:val="00FA5ABD"/>
    <w:rsid w:val="00FE7D6E"/>
    <w:rsid w:val="00FF25E9"/>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126D73"/>
  <w15:docId w15:val="{CEC427FF-BABB-4EAB-A0CA-5566884D9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B057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B0573"/>
  </w:style>
  <w:style w:type="paragraph" w:styleId="Podnoje">
    <w:name w:val="footer"/>
    <w:basedOn w:val="Normal"/>
    <w:link w:val="PodnojeChar"/>
    <w:uiPriority w:val="99"/>
    <w:unhideWhenUsed/>
    <w:rsid w:val="005B057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B0573"/>
  </w:style>
  <w:style w:type="character" w:customStyle="1" w:styleId="hps">
    <w:name w:val="hps"/>
    <w:basedOn w:val="Zadanifontodlomka"/>
    <w:rsid w:val="00BF18E3"/>
  </w:style>
  <w:style w:type="paragraph" w:styleId="Tekstbalonia">
    <w:name w:val="Balloon Text"/>
    <w:basedOn w:val="Normal"/>
    <w:link w:val="TekstbaloniaChar"/>
    <w:uiPriority w:val="99"/>
    <w:semiHidden/>
    <w:unhideWhenUsed/>
    <w:rsid w:val="00B9154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9154C"/>
    <w:rPr>
      <w:rFonts w:ascii="Tahoma" w:hAnsi="Tahoma" w:cs="Tahoma"/>
      <w:sz w:val="16"/>
      <w:szCs w:val="16"/>
    </w:rPr>
  </w:style>
  <w:style w:type="table" w:styleId="Reetkatablice">
    <w:name w:val="Table Grid"/>
    <w:basedOn w:val="Obinatablica"/>
    <w:uiPriority w:val="5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D52FE9"/>
    <w:pPr>
      <w:ind w:left="720"/>
      <w:contextualSpacing/>
    </w:pPr>
  </w:style>
  <w:style w:type="character" w:customStyle="1" w:styleId="OdlomakpopisaChar">
    <w:name w:val="Odlomak popisa Char"/>
    <w:link w:val="Odlomakpopisa"/>
    <w:uiPriority w:val="34"/>
    <w:locked/>
    <w:rsid w:val="000958B2"/>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0958B2"/>
    <w:pPr>
      <w:spacing w:after="0" w:line="240" w:lineRule="auto"/>
    </w:pPr>
    <w:rPr>
      <w:sz w:val="20"/>
      <w:szCs w:val="20"/>
      <w:lang w:eastAsia="zh-CN"/>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0958B2"/>
    <w:rPr>
      <w:sz w:val="20"/>
      <w:szCs w:val="20"/>
      <w:lang w:eastAsia="zh-CN"/>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0958B2"/>
    <w:rPr>
      <w:vertAlign w:val="superscript"/>
    </w:rPr>
  </w:style>
  <w:style w:type="paragraph" w:customStyle="1" w:styleId="Char2">
    <w:name w:val="Char2"/>
    <w:basedOn w:val="Normal"/>
    <w:link w:val="Referencafusnote"/>
    <w:uiPriority w:val="99"/>
    <w:rsid w:val="000958B2"/>
    <w:pPr>
      <w:spacing w:after="160" w:line="240" w:lineRule="exact"/>
    </w:pPr>
    <w:rPr>
      <w:vertAlign w:val="superscript"/>
    </w:rPr>
  </w:style>
  <w:style w:type="character" w:styleId="Hiperveza">
    <w:name w:val="Hyperlink"/>
    <w:basedOn w:val="Zadanifontodlomka"/>
    <w:uiPriority w:val="99"/>
    <w:unhideWhenUsed/>
    <w:rsid w:val="002A2572"/>
    <w:rPr>
      <w:color w:val="0000FF" w:themeColor="hyperlink"/>
      <w:u w:val="single"/>
    </w:rPr>
  </w:style>
  <w:style w:type="character" w:styleId="Referencakomentara">
    <w:name w:val="annotation reference"/>
    <w:basedOn w:val="Zadanifontodlomka"/>
    <w:uiPriority w:val="99"/>
    <w:semiHidden/>
    <w:unhideWhenUsed/>
    <w:rsid w:val="005E1E73"/>
    <w:rPr>
      <w:sz w:val="16"/>
      <w:szCs w:val="16"/>
    </w:rPr>
  </w:style>
  <w:style w:type="paragraph" w:styleId="Tekstkomentara">
    <w:name w:val="annotation text"/>
    <w:basedOn w:val="Normal"/>
    <w:link w:val="TekstkomentaraChar"/>
    <w:uiPriority w:val="99"/>
    <w:semiHidden/>
    <w:unhideWhenUsed/>
    <w:rsid w:val="005E1E73"/>
    <w:pPr>
      <w:spacing w:line="240" w:lineRule="auto"/>
    </w:pPr>
    <w:rPr>
      <w:sz w:val="20"/>
      <w:szCs w:val="20"/>
    </w:rPr>
  </w:style>
  <w:style w:type="character" w:customStyle="1" w:styleId="TekstkomentaraChar">
    <w:name w:val="Tekst komentara Char"/>
    <w:basedOn w:val="Zadanifontodlomka"/>
    <w:link w:val="Tekstkomentara"/>
    <w:uiPriority w:val="99"/>
    <w:semiHidden/>
    <w:rsid w:val="005E1E73"/>
    <w:rPr>
      <w:sz w:val="20"/>
      <w:szCs w:val="20"/>
    </w:rPr>
  </w:style>
  <w:style w:type="paragraph" w:styleId="Predmetkomentara">
    <w:name w:val="annotation subject"/>
    <w:basedOn w:val="Tekstkomentara"/>
    <w:next w:val="Tekstkomentara"/>
    <w:link w:val="PredmetkomentaraChar"/>
    <w:uiPriority w:val="99"/>
    <w:semiHidden/>
    <w:unhideWhenUsed/>
    <w:rsid w:val="005E1E73"/>
    <w:rPr>
      <w:b/>
      <w:bCs/>
    </w:rPr>
  </w:style>
  <w:style w:type="character" w:customStyle="1" w:styleId="PredmetkomentaraChar">
    <w:name w:val="Predmet komentara Char"/>
    <w:basedOn w:val="TekstkomentaraChar"/>
    <w:link w:val="Predmetkomentara"/>
    <w:uiPriority w:val="99"/>
    <w:semiHidden/>
    <w:rsid w:val="005E1E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0118-7142-4532-B5B8-BBAF6104F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632</Words>
  <Characters>3603</Characters>
  <Application>Microsoft Office Word</Application>
  <DocSecurity>0</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MT</cp:lastModifiedBy>
  <cp:revision>9</cp:revision>
  <dcterms:created xsi:type="dcterms:W3CDTF">2017-06-07T08:30:00Z</dcterms:created>
  <dcterms:modified xsi:type="dcterms:W3CDTF">2018-09-10T08:19:00Z</dcterms:modified>
</cp:coreProperties>
</file>